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E3DE8" w14:textId="77777777" w:rsidR="002D009F" w:rsidRPr="00082BDF" w:rsidRDefault="002D009F" w:rsidP="00082BDF">
      <w:pPr>
        <w:tabs>
          <w:tab w:val="left" w:pos="0"/>
          <w:tab w:val="left" w:pos="360"/>
        </w:tabs>
        <w:spacing w:before="120" w:line="360" w:lineRule="auto"/>
        <w:ind w:firstLine="360"/>
        <w:rPr>
          <w:b/>
          <w:sz w:val="26"/>
          <w:szCs w:val="26"/>
        </w:rPr>
      </w:pPr>
      <w:r w:rsidRPr="00082BDF">
        <w:rPr>
          <w:b/>
          <w:sz w:val="26"/>
          <w:szCs w:val="26"/>
        </w:rPr>
        <w:t>Phụ lục 5.3:</w:t>
      </w:r>
    </w:p>
    <w:p w14:paraId="31F9D4D5" w14:textId="77777777" w:rsidR="002D009F" w:rsidRPr="00082BDF" w:rsidRDefault="002D009F" w:rsidP="00082BDF">
      <w:pPr>
        <w:widowControl w:val="0"/>
        <w:tabs>
          <w:tab w:val="left" w:pos="0"/>
          <w:tab w:val="left" w:pos="360"/>
        </w:tabs>
        <w:spacing w:before="120" w:line="360" w:lineRule="auto"/>
        <w:ind w:firstLine="360"/>
        <w:jc w:val="center"/>
        <w:rPr>
          <w:b/>
          <w:sz w:val="26"/>
          <w:szCs w:val="26"/>
        </w:rPr>
      </w:pPr>
      <w:r w:rsidRPr="00082BDF">
        <w:rPr>
          <w:b/>
          <w:sz w:val="26"/>
          <w:szCs w:val="26"/>
        </w:rPr>
        <w:t>Khả năng học tập, nâng cao trình độ sau khi ra trường</w:t>
      </w:r>
    </w:p>
    <w:p w14:paraId="5866CA44" w14:textId="77777777" w:rsidR="002D009F" w:rsidRPr="00082BDF" w:rsidRDefault="002D009F" w:rsidP="00082BDF">
      <w:pPr>
        <w:tabs>
          <w:tab w:val="left" w:pos="0"/>
          <w:tab w:val="left" w:pos="360"/>
        </w:tabs>
        <w:spacing w:before="120" w:line="360" w:lineRule="auto"/>
        <w:ind w:firstLine="360"/>
        <w:jc w:val="center"/>
        <w:rPr>
          <w:b/>
          <w:sz w:val="26"/>
          <w:szCs w:val="26"/>
        </w:rPr>
      </w:pPr>
      <w:r w:rsidRPr="00082BDF">
        <w:rPr>
          <w:b/>
          <w:sz w:val="26"/>
          <w:szCs w:val="26"/>
        </w:rPr>
        <w:t>Thuộc chương trình đào tạo các chuyên ngành T</w:t>
      </w:r>
      <w:r w:rsidR="005D3BED">
        <w:rPr>
          <w:b/>
          <w:sz w:val="26"/>
          <w:szCs w:val="26"/>
        </w:rPr>
        <w:t>iến</w:t>
      </w:r>
      <w:r w:rsidRPr="00082BDF">
        <w:rPr>
          <w:b/>
          <w:sz w:val="26"/>
          <w:szCs w:val="26"/>
        </w:rPr>
        <w:t xml:space="preserve"> sĩ </w:t>
      </w:r>
    </w:p>
    <w:p w14:paraId="7A6A7934" w14:textId="77777777" w:rsidR="002D009F" w:rsidRDefault="002D009F" w:rsidP="00082BDF">
      <w:pPr>
        <w:tabs>
          <w:tab w:val="left" w:pos="0"/>
          <w:tab w:val="left" w:pos="360"/>
        </w:tabs>
        <w:spacing w:before="120" w:line="360" w:lineRule="auto"/>
        <w:ind w:firstLine="360"/>
        <w:jc w:val="center"/>
        <w:rPr>
          <w:b/>
          <w:i/>
          <w:sz w:val="26"/>
          <w:szCs w:val="26"/>
        </w:rPr>
      </w:pPr>
      <w:r w:rsidRPr="00082BDF">
        <w:rPr>
          <w:b/>
          <w:i/>
          <w:sz w:val="26"/>
          <w:szCs w:val="26"/>
        </w:rPr>
        <w:t>(tr</w:t>
      </w:r>
      <w:r w:rsidR="00E87991">
        <w:rPr>
          <w:b/>
          <w:i/>
          <w:sz w:val="26"/>
          <w:szCs w:val="26"/>
        </w:rPr>
        <w:t>ích từ chương trình đào tạo 2022</w:t>
      </w:r>
      <w:r w:rsidRPr="00082BDF">
        <w:rPr>
          <w:b/>
          <w:i/>
          <w:sz w:val="26"/>
          <w:szCs w:val="26"/>
        </w:rPr>
        <w:t>)</w:t>
      </w:r>
    </w:p>
    <w:p w14:paraId="61B8AC4F" w14:textId="07091A5F" w:rsidR="00E87991" w:rsidRPr="0012696D" w:rsidRDefault="00317A5B" w:rsidP="00C41F6E">
      <w:pPr>
        <w:pStyle w:val="ListParagraph"/>
        <w:numPr>
          <w:ilvl w:val="0"/>
          <w:numId w:val="2"/>
        </w:numPr>
        <w:spacing w:line="360" w:lineRule="auto"/>
        <w:ind w:left="426" w:hanging="426"/>
        <w:rPr>
          <w:b/>
          <w:i/>
          <w:sz w:val="26"/>
          <w:szCs w:val="26"/>
        </w:rPr>
      </w:pPr>
      <w:r>
        <w:rPr>
          <w:b/>
          <w:bCs/>
        </w:rPr>
        <w:t>Triết học</w:t>
      </w:r>
    </w:p>
    <w:p w14:paraId="5DA7DCE0" w14:textId="06DA1426" w:rsidR="00E74A69" w:rsidRPr="00E74A69" w:rsidRDefault="00E74A69" w:rsidP="00C41F6E">
      <w:pPr>
        <w:pStyle w:val="ListParagraph"/>
        <w:widowControl w:val="0"/>
        <w:spacing w:line="360" w:lineRule="auto"/>
        <w:ind w:left="0" w:firstLine="426"/>
        <w:jc w:val="both"/>
        <w:rPr>
          <w:b/>
          <w:sz w:val="28"/>
          <w:szCs w:val="28"/>
        </w:rPr>
      </w:pPr>
      <w:r>
        <w:rPr>
          <w:color w:val="000000"/>
          <w:sz w:val="28"/>
          <w:szCs w:val="28"/>
          <w:shd w:val="clear" w:color="auto" w:fill="FFFFFF"/>
        </w:rPr>
        <w:t>Có tri thức sâu rộng</w:t>
      </w:r>
      <w:r w:rsidRPr="00E74A69">
        <w:rPr>
          <w:color w:val="000000"/>
          <w:sz w:val="28"/>
          <w:szCs w:val="28"/>
          <w:shd w:val="clear" w:color="auto" w:fill="FFFFFF"/>
        </w:rPr>
        <w:t xml:space="preserve"> về triết học Mác – Lênin, lịch sử triết học, mỹ học, tôn giáo, đạo đức, các tác phẩm kinh điển Mác - Lênin; những tri thức thực tiễn có liên quan nhằm giúp người học làm chủ được kiến thức</w:t>
      </w:r>
      <w:r>
        <w:rPr>
          <w:color w:val="000000"/>
          <w:sz w:val="28"/>
          <w:szCs w:val="28"/>
          <w:shd w:val="clear" w:color="auto" w:fill="FFFFFF"/>
        </w:rPr>
        <w:t xml:space="preserve">, </w:t>
      </w:r>
      <w:r>
        <w:rPr>
          <w:sz w:val="26"/>
          <w:szCs w:val="26"/>
        </w:rPr>
        <w:t>hiểu về các vấn đề lý luận và thực tiễn của sự nghiệp xây dựng chủ nghĩa xã hội ở Việt Nam</w:t>
      </w:r>
      <w:r w:rsidRPr="00E74A69">
        <w:rPr>
          <w:color w:val="000000"/>
          <w:sz w:val="28"/>
          <w:szCs w:val="28"/>
          <w:shd w:val="clear" w:color="auto" w:fill="FFFFFF"/>
        </w:rPr>
        <w:t>.</w:t>
      </w:r>
    </w:p>
    <w:p w14:paraId="0702C475" w14:textId="218A9CA3" w:rsidR="00E87991" w:rsidRPr="00E87991" w:rsidRDefault="00317A5B" w:rsidP="00C41F6E">
      <w:pPr>
        <w:pStyle w:val="ListParagraph"/>
        <w:widowControl w:val="0"/>
        <w:numPr>
          <w:ilvl w:val="0"/>
          <w:numId w:val="2"/>
        </w:numPr>
        <w:spacing w:line="360" w:lineRule="auto"/>
        <w:ind w:left="426" w:hanging="426"/>
        <w:jc w:val="both"/>
        <w:rPr>
          <w:b/>
        </w:rPr>
      </w:pPr>
      <w:r>
        <w:rPr>
          <w:b/>
          <w:color w:val="000000" w:themeColor="text1"/>
        </w:rPr>
        <w:t>Lịch sử Đảng Cộng sản Việt Nam</w:t>
      </w:r>
    </w:p>
    <w:p w14:paraId="1037706F" w14:textId="392755EE" w:rsidR="00E87991" w:rsidRDefault="00E74A69" w:rsidP="00C41F6E">
      <w:pPr>
        <w:widowControl w:val="0"/>
        <w:autoSpaceDE w:val="0"/>
        <w:autoSpaceDN w:val="0"/>
        <w:adjustRightInd w:val="0"/>
        <w:spacing w:line="360" w:lineRule="auto"/>
        <w:ind w:firstLine="426"/>
        <w:jc w:val="both"/>
        <w:rPr>
          <w:color w:val="000000" w:themeColor="text1"/>
          <w:sz w:val="28"/>
          <w:szCs w:val="28"/>
          <w:lang w:val="de-DE"/>
        </w:rPr>
      </w:pPr>
      <w:r w:rsidRPr="00E74A69">
        <w:rPr>
          <w:color w:val="000000" w:themeColor="text1"/>
          <w:sz w:val="28"/>
          <w:szCs w:val="28"/>
          <w:lang w:val="de-DE"/>
        </w:rPr>
        <w:t>Có kiến thức chuyên sâu về Lịch sử Đảng Cộng sản Việt Nam trên các lĩnh vực chủ yếu như: Đảng lãnh đạo cách mạng dân tộc dân chủ nhân dân và cách mạng xã hội chủ nghĩa; Lịch sử xây dựng Đảng Cộng sản Việt Nam, Lịch sử công tác tư tưởng của Đảng, Đảng lãnh đạo xây dựng, phát triển kinh tế, văn hóa - xã hội, xây dựng hệ thống chính trị trong thời kỳ đổi mới...</w:t>
      </w:r>
    </w:p>
    <w:p w14:paraId="3518533E" w14:textId="6E6ADD3C" w:rsidR="00E74A69" w:rsidRPr="00E74A69" w:rsidRDefault="00E74A69" w:rsidP="00C41F6E">
      <w:pPr>
        <w:widowControl w:val="0"/>
        <w:autoSpaceDE w:val="0"/>
        <w:autoSpaceDN w:val="0"/>
        <w:adjustRightInd w:val="0"/>
        <w:spacing w:line="360" w:lineRule="auto"/>
        <w:ind w:firstLine="426"/>
        <w:jc w:val="both"/>
        <w:rPr>
          <w:bCs/>
          <w:color w:val="000000" w:themeColor="text1"/>
          <w:sz w:val="28"/>
          <w:szCs w:val="28"/>
          <w:lang w:val="de-DE"/>
        </w:rPr>
      </w:pPr>
      <w:r w:rsidRPr="00E74A69">
        <w:rPr>
          <w:bCs/>
          <w:color w:val="000000" w:themeColor="text1"/>
          <w:sz w:val="28"/>
          <w:szCs w:val="28"/>
          <w:lang w:val="de-DE"/>
        </w:rPr>
        <w:t>Có năng lực tham mưu, đề xuất các giải pháp nhằm giải quyết tốt những vấn đề lý luận và thực tiễn đặt ra trong quá trình thực hiện nhiệm vụ chuyên môn và quá trình xây dựng, hoạch định, thực hiện chủ trương đường lối, chính sách của Đảng và Nhà nước.</w:t>
      </w:r>
    </w:p>
    <w:p w14:paraId="39E10115" w14:textId="65BC2C3E" w:rsidR="00B02405" w:rsidRDefault="00B02405" w:rsidP="00C41F6E">
      <w:pPr>
        <w:widowControl w:val="0"/>
        <w:autoSpaceDE w:val="0"/>
        <w:autoSpaceDN w:val="0"/>
        <w:adjustRightInd w:val="0"/>
        <w:spacing w:line="360" w:lineRule="auto"/>
        <w:ind w:left="426" w:hanging="426"/>
        <w:rPr>
          <w:b/>
        </w:rPr>
      </w:pPr>
      <w:r w:rsidRPr="00B02405">
        <w:rPr>
          <w:b/>
          <w:bCs/>
          <w:color w:val="000000" w:themeColor="text1"/>
          <w:lang w:val="de-DE"/>
        </w:rPr>
        <w:t>3.</w:t>
      </w:r>
      <w:r>
        <w:rPr>
          <w:bCs/>
          <w:color w:val="000000" w:themeColor="text1"/>
          <w:lang w:val="de-DE"/>
        </w:rPr>
        <w:t xml:space="preserve"> </w:t>
      </w:r>
      <w:r w:rsidR="00317A5B">
        <w:rPr>
          <w:bCs/>
          <w:color w:val="000000" w:themeColor="text1"/>
          <w:lang w:val="de-DE"/>
        </w:rPr>
        <w:tab/>
      </w:r>
      <w:r w:rsidR="00317A5B">
        <w:rPr>
          <w:b/>
        </w:rPr>
        <w:t>Xây dựng Đảng và Chính quyền nhà nước</w:t>
      </w:r>
    </w:p>
    <w:p w14:paraId="07F3434C" w14:textId="7C99243B" w:rsidR="00B02405" w:rsidRPr="00E74A69" w:rsidRDefault="00E74A69" w:rsidP="00C41F6E">
      <w:pPr>
        <w:widowControl w:val="0"/>
        <w:spacing w:line="360" w:lineRule="auto"/>
        <w:ind w:firstLine="426"/>
        <w:jc w:val="both"/>
        <w:rPr>
          <w:bCs/>
          <w:sz w:val="28"/>
          <w:szCs w:val="28"/>
          <w:lang w:val="de-DE"/>
        </w:rPr>
      </w:pPr>
      <w:r w:rsidRPr="00E74A69">
        <w:rPr>
          <w:bCs/>
          <w:sz w:val="28"/>
          <w:szCs w:val="28"/>
          <w:lang w:val="de-DE"/>
        </w:rPr>
        <w:t>Những tri thức chuyên sâu về Chính trị học, xây dựng Đảng và xây dựng chính quyền Nhà nước; phương pháp nghiên cứu khoa học và vận dụng các kiến thức đã học vào công tác chuyên môn và giải quyết các vấn đề thực tiễn đặt ra;  Có kỹ năng phân tích, nhận diện và vận dụng hiểu biết lý luận, phương pháp luận khoa học để xác định, lựa chọn, đề xuất vấn đề nghiên cứu và thực hiện đề tài nghiên cứu khoa học</w:t>
      </w:r>
    </w:p>
    <w:p w14:paraId="1A6964B9" w14:textId="5C57068D" w:rsidR="00B02405" w:rsidRPr="00B02405" w:rsidRDefault="00B02405" w:rsidP="00C41F6E">
      <w:pPr>
        <w:widowControl w:val="0"/>
        <w:spacing w:line="360" w:lineRule="auto"/>
        <w:ind w:left="426" w:hanging="426"/>
        <w:jc w:val="both"/>
        <w:rPr>
          <w:b/>
          <w:bCs/>
          <w:lang w:val="de-DE"/>
        </w:rPr>
      </w:pPr>
      <w:r>
        <w:rPr>
          <w:b/>
          <w:sz w:val="26"/>
          <w:szCs w:val="26"/>
        </w:rPr>
        <w:lastRenderedPageBreak/>
        <w:t xml:space="preserve">4. </w:t>
      </w:r>
      <w:r w:rsidR="00317A5B">
        <w:rPr>
          <w:b/>
          <w:sz w:val="26"/>
          <w:szCs w:val="26"/>
        </w:rPr>
        <w:tab/>
        <w:t>Báo chí học</w:t>
      </w:r>
    </w:p>
    <w:p w14:paraId="0B5CA172" w14:textId="77777777" w:rsidR="00E74A69" w:rsidRDefault="00E74A69" w:rsidP="00C41F6E">
      <w:pPr>
        <w:spacing w:line="360" w:lineRule="auto"/>
        <w:ind w:firstLine="426"/>
        <w:jc w:val="both"/>
        <w:rPr>
          <w:rFonts w:asciiTheme="majorHAnsi" w:hAnsiTheme="majorHAnsi" w:cstheme="majorHAnsi"/>
          <w:sz w:val="26"/>
          <w:szCs w:val="26"/>
          <w:lang w:val="de-DE"/>
        </w:rPr>
      </w:pPr>
      <w:r w:rsidRPr="00E74A69">
        <w:rPr>
          <w:rFonts w:asciiTheme="majorHAnsi" w:hAnsiTheme="majorHAnsi" w:cstheme="majorHAnsi"/>
          <w:sz w:val="26"/>
          <w:szCs w:val="26"/>
          <w:lang w:val="de-DE"/>
        </w:rPr>
        <w:t>Hiểu biết rộng và có chiều sâu nhất định về lĩnh vực báo chí -truyền thông; nắm vững các chuẩn mựcnghề nghiệp vànguyên tắc hành nghề, kỹ năng tác nghiệp, các kiến thức và cách thức ứng xử chuẩn mực về pháp luật và đạo đức nghề nghiệp, có khả năng độc lập sáng tạo trong lĩnh vực công tác chuyên môn; nắm được các khuynh hướng vận động phát triển của ngành, chuyên ngànhvà phương hướng tiếp cận, xử lývà nghiên cứumột cách cơ bản, hệ thống.</w:t>
      </w:r>
      <w:r w:rsidRPr="00E74A69">
        <w:rPr>
          <w:rFonts w:asciiTheme="majorHAnsi" w:hAnsiTheme="majorHAnsi" w:cstheme="majorHAnsi"/>
          <w:sz w:val="26"/>
          <w:szCs w:val="26"/>
          <w:lang w:val="de-DE"/>
        </w:rPr>
        <w:t xml:space="preserve"> </w:t>
      </w:r>
    </w:p>
    <w:p w14:paraId="3CE8DF89" w14:textId="59757D81" w:rsidR="00B02405" w:rsidRPr="00B02405" w:rsidRDefault="00B02405" w:rsidP="00C41F6E">
      <w:pPr>
        <w:spacing w:line="360" w:lineRule="auto"/>
        <w:ind w:left="426" w:hanging="426"/>
        <w:jc w:val="both"/>
        <w:rPr>
          <w:rFonts w:asciiTheme="majorHAnsi" w:hAnsiTheme="majorHAnsi" w:cstheme="majorHAnsi"/>
          <w:b/>
          <w:sz w:val="26"/>
          <w:szCs w:val="26"/>
          <w:lang w:val="de-DE"/>
        </w:rPr>
      </w:pPr>
      <w:r w:rsidRPr="00B02405">
        <w:rPr>
          <w:rFonts w:asciiTheme="majorHAnsi" w:hAnsiTheme="majorHAnsi" w:cstheme="majorHAnsi"/>
          <w:b/>
          <w:sz w:val="26"/>
          <w:szCs w:val="26"/>
          <w:lang w:val="de-DE"/>
        </w:rPr>
        <w:t xml:space="preserve">5. </w:t>
      </w:r>
      <w:r w:rsidR="00317A5B">
        <w:rPr>
          <w:rFonts w:asciiTheme="majorHAnsi" w:hAnsiTheme="majorHAnsi" w:cstheme="majorHAnsi"/>
          <w:b/>
          <w:sz w:val="26"/>
          <w:szCs w:val="26"/>
          <w:lang w:val="de-DE"/>
        </w:rPr>
        <w:tab/>
      </w:r>
      <w:r w:rsidR="00317A5B">
        <w:rPr>
          <w:b/>
          <w:bCs/>
        </w:rPr>
        <w:t>Xuất bản</w:t>
      </w:r>
    </w:p>
    <w:p w14:paraId="4CD45C11" w14:textId="2B4F8693" w:rsidR="00B02405" w:rsidRDefault="008454FD" w:rsidP="00C41F6E">
      <w:pPr>
        <w:widowControl w:val="0"/>
        <w:spacing w:line="360" w:lineRule="auto"/>
        <w:ind w:firstLine="426"/>
        <w:jc w:val="both"/>
        <w:rPr>
          <w:sz w:val="26"/>
          <w:szCs w:val="26"/>
        </w:rPr>
      </w:pPr>
      <w:r>
        <w:rPr>
          <w:sz w:val="26"/>
          <w:szCs w:val="26"/>
        </w:rPr>
        <w:t>Có tri thức rộng và sâu về lĩnh vực Xuất bản, thực hiện một cách chuyên nghiệp các nhiệm vụ biên tập và quản lý xuất bản, hiểu về các vấn đề lý luận và thực tiễn của sự nghiệp xây dựng chủ nghĩa xã hội ở Việt Nam</w:t>
      </w:r>
      <w:r w:rsidR="00E74A69">
        <w:rPr>
          <w:sz w:val="26"/>
          <w:szCs w:val="26"/>
        </w:rPr>
        <w:t>.</w:t>
      </w:r>
    </w:p>
    <w:p w14:paraId="6BFCDC10" w14:textId="7F147719" w:rsidR="008454FD" w:rsidRPr="000F276A" w:rsidRDefault="008454FD" w:rsidP="00C41F6E">
      <w:pPr>
        <w:widowControl w:val="0"/>
        <w:spacing w:line="360" w:lineRule="auto"/>
        <w:ind w:firstLine="426"/>
        <w:jc w:val="both"/>
        <w:rPr>
          <w:sz w:val="26"/>
          <w:szCs w:val="26"/>
        </w:rPr>
      </w:pPr>
      <w:r>
        <w:rPr>
          <w:sz w:val="26"/>
          <w:szCs w:val="26"/>
        </w:rPr>
        <w:t>Có khả năng tổng kết kinh nghiệm thực tiễn hoạt động xuất bản, quản lý xuất bản, công tác đào tạo, bồi dưỡng cán bộ cho ngành Xuất bản; có khả năng tham gia xây dựng và hoạch định các chiến lược, chính sách của Đảng và Nhà nước.</w:t>
      </w:r>
    </w:p>
    <w:p w14:paraId="09DCD517" w14:textId="51D1BDBF" w:rsidR="00E87991" w:rsidRPr="00E74A69" w:rsidRDefault="00B02405" w:rsidP="00C41F6E">
      <w:pPr>
        <w:spacing w:line="360" w:lineRule="auto"/>
        <w:ind w:left="426" w:hanging="426"/>
        <w:rPr>
          <w:b/>
          <w:i/>
          <w:sz w:val="26"/>
          <w:szCs w:val="26"/>
        </w:rPr>
      </w:pPr>
      <w:r w:rsidRPr="00E74A69">
        <w:rPr>
          <w:b/>
          <w:i/>
          <w:sz w:val="26"/>
          <w:szCs w:val="26"/>
        </w:rPr>
        <w:t xml:space="preserve">6. </w:t>
      </w:r>
      <w:r w:rsidR="00317A5B" w:rsidRPr="00E74A69">
        <w:rPr>
          <w:b/>
          <w:i/>
          <w:sz w:val="26"/>
          <w:szCs w:val="26"/>
        </w:rPr>
        <w:tab/>
        <w:t>Quản lý hoạt động tư tưởng – văn hóa</w:t>
      </w:r>
    </w:p>
    <w:p w14:paraId="4779FD1B" w14:textId="44D5DD86" w:rsidR="00E74A69" w:rsidRPr="00E74A69" w:rsidRDefault="00E74A69" w:rsidP="00C41F6E">
      <w:pPr>
        <w:tabs>
          <w:tab w:val="left" w:pos="0"/>
          <w:tab w:val="left" w:pos="360"/>
        </w:tabs>
        <w:spacing w:line="360" w:lineRule="auto"/>
        <w:jc w:val="both"/>
        <w:rPr>
          <w:sz w:val="26"/>
          <w:szCs w:val="26"/>
        </w:rPr>
      </w:pPr>
      <w:r>
        <w:rPr>
          <w:sz w:val="26"/>
          <w:szCs w:val="26"/>
        </w:rPr>
        <w:tab/>
        <w:t>T</w:t>
      </w:r>
      <w:r w:rsidRPr="00E74A69">
        <w:rPr>
          <w:sz w:val="26"/>
          <w:szCs w:val="26"/>
        </w:rPr>
        <w:t>ri thức chuyên sâu và cập nhật những vấn đề lý luận mới về công tác tư tưởng của Đảng. Những diễn biến và xu thế vận động của tình hình chính trị, tư tưởng trên thế giới và cuộc đấu tranh tư tưởng, lý luận chống âm mưu “diễn biến hoà bình” trên lĩnh vực tư tưởng - văn hoá. Những tri thức và kinh nghiệm thực tiễn trong lãnh đạo và quản lý các lĩnh vực của công tác tư tưởng, văn hóa.</w:t>
      </w:r>
    </w:p>
    <w:p w14:paraId="09855B89" w14:textId="5BA03F63" w:rsidR="0041127C" w:rsidRPr="00B02405" w:rsidRDefault="00E74A69" w:rsidP="00C41F6E">
      <w:pPr>
        <w:tabs>
          <w:tab w:val="left" w:pos="0"/>
          <w:tab w:val="left" w:pos="360"/>
        </w:tabs>
        <w:spacing w:line="360" w:lineRule="auto"/>
        <w:jc w:val="both"/>
        <w:rPr>
          <w:b/>
          <w:i/>
          <w:color w:val="FF0000"/>
          <w:sz w:val="26"/>
          <w:szCs w:val="26"/>
        </w:rPr>
      </w:pPr>
      <w:r>
        <w:rPr>
          <w:sz w:val="26"/>
          <w:szCs w:val="26"/>
        </w:rPr>
        <w:tab/>
      </w:r>
      <w:r w:rsidRPr="00E74A69">
        <w:rPr>
          <w:sz w:val="26"/>
          <w:szCs w:val="26"/>
        </w:rPr>
        <w:t>Có kỹ năng phát hiện, phân tích, nhận định các xu hướng vận động chính trị - tư tưởng trong nước và quốc tế; đưa ra các giải pháp lãnh đạo, quản lý các lĩnh vực của công tác tư tưởng, văn hóa và xử lý các tình huống chính trị, tình huống công tác tư tưởng.</w:t>
      </w:r>
    </w:p>
    <w:sectPr w:rsidR="0041127C" w:rsidRPr="00B024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73114"/>
    <w:multiLevelType w:val="hybridMultilevel"/>
    <w:tmpl w:val="3DCAE1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78B5CFE"/>
    <w:multiLevelType w:val="hybridMultilevel"/>
    <w:tmpl w:val="2C80ACD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06859516">
    <w:abstractNumId w:val="0"/>
  </w:num>
  <w:num w:numId="2" w16cid:durableId="6218110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09F"/>
    <w:rsid w:val="00082BDF"/>
    <w:rsid w:val="001F750B"/>
    <w:rsid w:val="002D009F"/>
    <w:rsid w:val="00317A5B"/>
    <w:rsid w:val="0041127C"/>
    <w:rsid w:val="005D3BED"/>
    <w:rsid w:val="007D19D8"/>
    <w:rsid w:val="008454FD"/>
    <w:rsid w:val="00B02405"/>
    <w:rsid w:val="00C20FB3"/>
    <w:rsid w:val="00C41F6E"/>
    <w:rsid w:val="00E74A69"/>
    <w:rsid w:val="00E87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39DD6"/>
  <w15:docId w15:val="{4E972EDE-AD70-4D02-9A6D-A57A22CF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0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00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2686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Anh Thao</cp:lastModifiedBy>
  <cp:revision>2</cp:revision>
  <dcterms:created xsi:type="dcterms:W3CDTF">2022-11-21T04:41:00Z</dcterms:created>
  <dcterms:modified xsi:type="dcterms:W3CDTF">2022-11-21T04:41:00Z</dcterms:modified>
</cp:coreProperties>
</file>